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7" w:rsidRDefault="00A71A77" w:rsidP="00A71A7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79B7" w:rsidRDefault="001A79B7" w:rsidP="001A79B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A77" w:rsidRDefault="001A79B7" w:rsidP="001A79B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9B7">
        <w:rPr>
          <w:b/>
          <w:sz w:val="28"/>
          <w:szCs w:val="28"/>
        </w:rPr>
        <w:t>ФОРМЫ ОБУЧЕНИЯ</w:t>
      </w:r>
    </w:p>
    <w:p w:rsidR="001A79B7" w:rsidRPr="001A79B7" w:rsidRDefault="001A79B7" w:rsidP="001A79B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A77" w:rsidRPr="00A71A77" w:rsidRDefault="001A79B7" w:rsidP="00A71A7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A71A77" w:rsidRPr="00A71A77">
        <w:rPr>
          <w:sz w:val="28"/>
          <w:szCs w:val="28"/>
        </w:rPr>
        <w:t xml:space="preserve">Возможные формы получения обучающимися образования (в Учреждении или вне Учреждения (семейное образование и самообразование)), а также формы </w:t>
      </w:r>
      <w:proofErr w:type="gramStart"/>
      <w:r w:rsidR="00A71A77" w:rsidRPr="00A71A77">
        <w:rPr>
          <w:sz w:val="28"/>
          <w:szCs w:val="28"/>
        </w:rPr>
        <w:t>обучения</w:t>
      </w:r>
      <w:proofErr w:type="gramEnd"/>
      <w:r w:rsidR="00A71A77" w:rsidRPr="00A71A77">
        <w:rPr>
          <w:sz w:val="28"/>
          <w:szCs w:val="28"/>
        </w:rPr>
        <w:t xml:space="preserve"> по основной образовательной программе (очная, очно-заочная или заочная форма) устанавливаются законодательством об образовании. </w:t>
      </w:r>
    </w:p>
    <w:p w:rsidR="00E106D4" w:rsidRPr="00A71A77" w:rsidRDefault="00E106D4" w:rsidP="00A71A77">
      <w:pPr>
        <w:spacing w:line="360" w:lineRule="auto"/>
        <w:rPr>
          <w:sz w:val="28"/>
          <w:szCs w:val="28"/>
        </w:rPr>
      </w:pPr>
    </w:p>
    <w:sectPr w:rsidR="00E106D4" w:rsidRPr="00A7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5F7"/>
    <w:multiLevelType w:val="multilevel"/>
    <w:tmpl w:val="491E8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1A79B7"/>
    <w:rsid w:val="00A71A77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2016-03-16T10:57:00Z</dcterms:created>
  <dcterms:modified xsi:type="dcterms:W3CDTF">2016-03-16T10:57:00Z</dcterms:modified>
</cp:coreProperties>
</file>